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b/>
          <w:bCs/>
          <w:lang w:val="ru-RU"/>
        </w:rPr>
        <w:t xml:space="preserve">1. </w:t>
      </w:r>
      <w:r w:rsidRPr="00B355F3">
        <w:rPr>
          <w:lang w:val="ru-RU"/>
        </w:rPr>
        <w:t>Используя метод электронного баланса, составьте уравнение реакции</w:t>
      </w:r>
    </w:p>
    <w:p w:rsidR="00B355F3" w:rsidRPr="00B355F3" w:rsidRDefault="00B355F3" w:rsidP="00B355F3">
      <w:pPr>
        <w:pStyle w:val="NormalWeb"/>
        <w:rPr>
          <w:lang w:val="ru-RU"/>
        </w:rPr>
      </w:pPr>
      <w:r>
        <w:t> </w:t>
      </w:r>
    </w:p>
    <w:p w:rsidR="00B355F3" w:rsidRDefault="00B355F3" w:rsidP="00B355F3">
      <w:pPr>
        <w:pStyle w:val="NormalWeb"/>
        <w:jc w:val="center"/>
      </w:pPr>
      <w:r>
        <w:rPr>
          <w:noProof/>
        </w:rPr>
        <w:drawing>
          <wp:inline distT="0" distB="0" distL="0" distR="0">
            <wp:extent cx="4048125" cy="171450"/>
            <wp:effectExtent l="19050" t="0" r="9525" b="0"/>
            <wp:docPr id="1" name="Picture 1" descr="https://ege.sdamgia.ru/formula/73/7386c470985391b3535540d81ab12f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73/7386c470985391b3535540d81ab12f93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F3" w:rsidRPr="00B355F3" w:rsidRDefault="00B355F3" w:rsidP="00B355F3">
      <w:pPr>
        <w:pStyle w:val="NormalWeb"/>
        <w:jc w:val="center"/>
        <w:rPr>
          <w:lang w:val="ru-RU"/>
        </w:rPr>
      </w:pPr>
      <w:r>
        <w:t> 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t>Определите окислитель и восстановитель.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b/>
          <w:bCs/>
          <w:lang w:val="ru-RU"/>
        </w:rPr>
        <w:t xml:space="preserve">2. </w:t>
      </w:r>
      <w:r w:rsidRPr="00B355F3">
        <w:rPr>
          <w:lang w:val="ru-RU"/>
        </w:rPr>
        <w:t>Оксид меди (</w:t>
      </w:r>
      <w:r>
        <w:t>II</w:t>
      </w:r>
      <w:r w:rsidRPr="00B355F3">
        <w:rPr>
          <w:lang w:val="ru-RU"/>
        </w:rPr>
        <w:t>) нагрели в атмосфере водорода. Образовавшееся твёрдое вещество растворили в концентрированной серной кислоте. Полученная соль прореагировала с йодидом калия, а выделившийся газ смешали с хлором и пропустили через раствор гидроксида калия.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b/>
          <w:bCs/>
          <w:lang w:val="ru-RU"/>
        </w:rPr>
        <w:t xml:space="preserve">3. </w:t>
      </w:r>
      <w:r w:rsidRPr="00B355F3">
        <w:rPr>
          <w:lang w:val="ru-RU"/>
        </w:rPr>
        <w:t>Напишите урав</w:t>
      </w:r>
      <w:r w:rsidRPr="00B355F3">
        <w:rPr>
          <w:lang w:val="ru-RU"/>
        </w:rPr>
        <w:softHyphen/>
        <w:t>не</w:t>
      </w:r>
      <w:r w:rsidRPr="00B355F3">
        <w:rPr>
          <w:lang w:val="ru-RU"/>
        </w:rPr>
        <w:softHyphen/>
        <w:t>ния реакций, с по</w:t>
      </w:r>
      <w:r w:rsidRPr="00B355F3">
        <w:rPr>
          <w:lang w:val="ru-RU"/>
        </w:rPr>
        <w:softHyphen/>
        <w:t>мо</w:t>
      </w:r>
      <w:r w:rsidRPr="00B355F3">
        <w:rPr>
          <w:lang w:val="ru-RU"/>
        </w:rPr>
        <w:softHyphen/>
        <w:t>щью ко</w:t>
      </w:r>
      <w:r w:rsidRPr="00B355F3">
        <w:rPr>
          <w:lang w:val="ru-RU"/>
        </w:rPr>
        <w:softHyphen/>
        <w:t>то</w:t>
      </w:r>
      <w:r w:rsidRPr="00B355F3">
        <w:rPr>
          <w:lang w:val="ru-RU"/>
        </w:rPr>
        <w:softHyphen/>
        <w:t>рых можно осу</w:t>
      </w:r>
      <w:r w:rsidRPr="00B355F3">
        <w:rPr>
          <w:lang w:val="ru-RU"/>
        </w:rPr>
        <w:softHyphen/>
        <w:t>ще</w:t>
      </w:r>
      <w:r w:rsidRPr="00B355F3">
        <w:rPr>
          <w:lang w:val="ru-RU"/>
        </w:rPr>
        <w:softHyphen/>
        <w:t>ствить сле</w:t>
      </w:r>
      <w:r w:rsidRPr="00B355F3">
        <w:rPr>
          <w:lang w:val="ru-RU"/>
        </w:rPr>
        <w:softHyphen/>
        <w:t>ду</w:t>
      </w:r>
      <w:r w:rsidRPr="00B355F3">
        <w:rPr>
          <w:lang w:val="ru-RU"/>
        </w:rPr>
        <w:softHyphen/>
        <w:t>ю</w:t>
      </w:r>
      <w:r w:rsidRPr="00B355F3">
        <w:rPr>
          <w:lang w:val="ru-RU"/>
        </w:rPr>
        <w:softHyphen/>
        <w:t>щие превращения:</w:t>
      </w:r>
    </w:p>
    <w:p w:rsidR="00B355F3" w:rsidRPr="00B355F3" w:rsidRDefault="00B355F3" w:rsidP="00B355F3">
      <w:pPr>
        <w:pStyle w:val="NormalWeb"/>
        <w:rPr>
          <w:lang w:val="ru-RU"/>
        </w:rPr>
      </w:pPr>
      <w:r>
        <w:t> </w:t>
      </w:r>
    </w:p>
    <w:p w:rsidR="00B355F3" w:rsidRDefault="00B355F3" w:rsidP="00B355F3">
      <w:pPr>
        <w:pStyle w:val="NormalWeb"/>
        <w:jc w:val="center"/>
      </w:pPr>
      <w:r>
        <w:rPr>
          <w:noProof/>
        </w:rPr>
        <w:drawing>
          <wp:inline distT="0" distB="0" distL="0" distR="0">
            <wp:extent cx="7743825" cy="2000250"/>
            <wp:effectExtent l="19050" t="0" r="9525" b="0"/>
            <wp:docPr id="2" name="Picture 2" descr="https://ege.sdamgia.ru/formula/2f/2fe160f6522b775f3898f5070307ac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f/2fe160f6522b775f3898f5070307ac00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F3" w:rsidRPr="00B355F3" w:rsidRDefault="00B355F3" w:rsidP="00B355F3">
      <w:pPr>
        <w:pStyle w:val="NormalWeb"/>
        <w:jc w:val="center"/>
        <w:rPr>
          <w:lang w:val="ru-RU"/>
        </w:rPr>
      </w:pPr>
      <w:r>
        <w:t> 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t>При на</w:t>
      </w:r>
      <w:r w:rsidRPr="00B355F3">
        <w:rPr>
          <w:lang w:val="ru-RU"/>
        </w:rPr>
        <w:softHyphen/>
        <w:t>пи</w:t>
      </w:r>
      <w:r w:rsidRPr="00B355F3">
        <w:rPr>
          <w:lang w:val="ru-RU"/>
        </w:rPr>
        <w:softHyphen/>
        <w:t>са</w:t>
      </w:r>
      <w:r w:rsidRPr="00B355F3">
        <w:rPr>
          <w:lang w:val="ru-RU"/>
        </w:rPr>
        <w:softHyphen/>
        <w:t>нии урав</w:t>
      </w:r>
      <w:r w:rsidRPr="00B355F3">
        <w:rPr>
          <w:lang w:val="ru-RU"/>
        </w:rPr>
        <w:softHyphen/>
        <w:t>не</w:t>
      </w:r>
      <w:r w:rsidRPr="00B355F3">
        <w:rPr>
          <w:lang w:val="ru-RU"/>
        </w:rPr>
        <w:softHyphen/>
        <w:t>ний ре</w:t>
      </w:r>
      <w:r w:rsidRPr="00B355F3">
        <w:rPr>
          <w:lang w:val="ru-RU"/>
        </w:rPr>
        <w:softHyphen/>
        <w:t>ак</w:t>
      </w:r>
      <w:r w:rsidRPr="00B355F3">
        <w:rPr>
          <w:lang w:val="ru-RU"/>
        </w:rPr>
        <w:softHyphen/>
        <w:t>ций ис</w:t>
      </w:r>
      <w:r w:rsidRPr="00B355F3">
        <w:rPr>
          <w:lang w:val="ru-RU"/>
        </w:rPr>
        <w:softHyphen/>
        <w:t>поль</w:t>
      </w:r>
      <w:r w:rsidRPr="00B355F3">
        <w:rPr>
          <w:lang w:val="ru-RU"/>
        </w:rPr>
        <w:softHyphen/>
        <w:t>зуй</w:t>
      </w:r>
      <w:r w:rsidRPr="00B355F3">
        <w:rPr>
          <w:lang w:val="ru-RU"/>
        </w:rPr>
        <w:softHyphen/>
        <w:t>те струк</w:t>
      </w:r>
      <w:r w:rsidRPr="00B355F3">
        <w:rPr>
          <w:lang w:val="ru-RU"/>
        </w:rPr>
        <w:softHyphen/>
        <w:t>тур</w:t>
      </w:r>
      <w:r w:rsidRPr="00B355F3">
        <w:rPr>
          <w:lang w:val="ru-RU"/>
        </w:rPr>
        <w:softHyphen/>
        <w:t>ные фор</w:t>
      </w:r>
      <w:r w:rsidRPr="00B355F3">
        <w:rPr>
          <w:lang w:val="ru-RU"/>
        </w:rPr>
        <w:softHyphen/>
        <w:t>му</w:t>
      </w:r>
      <w:r w:rsidRPr="00B355F3">
        <w:rPr>
          <w:lang w:val="ru-RU"/>
        </w:rPr>
        <w:softHyphen/>
        <w:t>лы ор</w:t>
      </w:r>
      <w:r w:rsidRPr="00B355F3">
        <w:rPr>
          <w:lang w:val="ru-RU"/>
        </w:rPr>
        <w:softHyphen/>
        <w:t>га</w:t>
      </w:r>
      <w:r w:rsidRPr="00B355F3">
        <w:rPr>
          <w:lang w:val="ru-RU"/>
        </w:rPr>
        <w:softHyphen/>
        <w:t>ни</w:t>
      </w:r>
      <w:r w:rsidRPr="00B355F3">
        <w:rPr>
          <w:lang w:val="ru-RU"/>
        </w:rPr>
        <w:softHyphen/>
        <w:t>че</w:t>
      </w:r>
      <w:r w:rsidRPr="00B355F3">
        <w:rPr>
          <w:lang w:val="ru-RU"/>
        </w:rPr>
        <w:softHyphen/>
        <w:t>ских веществ.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b/>
          <w:bCs/>
          <w:lang w:val="ru-RU"/>
        </w:rPr>
        <w:t xml:space="preserve">4. </w:t>
      </w:r>
      <w:r w:rsidRPr="00B355F3">
        <w:rPr>
          <w:lang w:val="ru-RU"/>
        </w:rPr>
        <w:t>Нагревали нитрат цинка. Некоторая часть разложилась, и выделилось 5,6 л смеси газов. Твёрдый остаток массой 64,8</w:t>
      </w:r>
      <w:r>
        <w:t> </w:t>
      </w:r>
      <w:r w:rsidRPr="00B355F3">
        <w:rPr>
          <w:lang w:val="ru-RU"/>
        </w:rPr>
        <w:t>г растворили в строгом количестве 28% раствора гидроксида натрия (то есть достаточном для растворения и без избытка). Определите массовую долю нитрата натрия.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b/>
          <w:bCs/>
          <w:lang w:val="ru-RU"/>
        </w:rPr>
        <w:t xml:space="preserve">5. </w:t>
      </w:r>
      <w:r w:rsidRPr="00B355F3">
        <w:rPr>
          <w:lang w:val="ru-RU"/>
        </w:rPr>
        <w:t xml:space="preserve">Некоторое органическое вещество массой 4,12 г сожгли в кислороде. 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t xml:space="preserve">При этом образовалось 3,24 г воды, 0,448 л азота и 3,584 л углекислого газа (объемы газов приведены к нормальным условиям). Известно, что при гидролизе в присутствии соляной кислоты образуется вещество </w:t>
      </w:r>
      <w:r>
        <w:rPr>
          <w:noProof/>
        </w:rPr>
        <w:drawing>
          <wp:inline distT="0" distB="0" distL="0" distR="0">
            <wp:extent cx="962025" cy="171450"/>
            <wp:effectExtent l="19050" t="0" r="9525" b="0"/>
            <wp:docPr id="3" name="Picture 3" descr="https://ege.sdamgia.ru/formula/35/35129bca2072911e7c7c5bfa846ae2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5/35129bca2072911e7c7c5bfa846ae293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5F3">
        <w:rPr>
          <w:lang w:val="ru-RU"/>
        </w:rPr>
        <w:t>и первичный спирт.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t>1) произведите вычисления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lastRenderedPageBreak/>
        <w:t>2) напишите молекулярную формулу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t>3) напишите структурную формулу</w:t>
      </w:r>
    </w:p>
    <w:p w:rsidR="00B355F3" w:rsidRPr="00B355F3" w:rsidRDefault="00B355F3" w:rsidP="00B355F3">
      <w:pPr>
        <w:pStyle w:val="leftmargin"/>
        <w:rPr>
          <w:lang w:val="ru-RU"/>
        </w:rPr>
      </w:pPr>
      <w:r w:rsidRPr="00B355F3">
        <w:rPr>
          <w:lang w:val="ru-RU"/>
        </w:rPr>
        <w:t>4) напишите уравнение реакции гидролиза с соляной кислотой исходного вещества</w:t>
      </w:r>
    </w:p>
    <w:p w:rsidR="00504259" w:rsidRPr="00B355F3" w:rsidRDefault="00504259">
      <w:pPr>
        <w:rPr>
          <w:lang w:val="ru-RU"/>
        </w:rPr>
      </w:pPr>
    </w:p>
    <w:sectPr w:rsidR="00504259" w:rsidRPr="00B355F3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5F3"/>
    <w:rsid w:val="00504259"/>
    <w:rsid w:val="00B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margin">
    <w:name w:val="left_margin"/>
    <w:basedOn w:val="Normal"/>
    <w:rsid w:val="00B3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3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2017-06-03T12:49:00Z</dcterms:created>
  <dcterms:modified xsi:type="dcterms:W3CDTF">2017-06-03T12:51:00Z</dcterms:modified>
</cp:coreProperties>
</file>